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6"/>
        <w:gridCol w:w="5"/>
        <w:gridCol w:w="2849"/>
        <w:gridCol w:w="961"/>
        <w:gridCol w:w="1080"/>
        <w:gridCol w:w="3737"/>
        <w:gridCol w:w="763"/>
        <w:gridCol w:w="2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80" w:type="dxa"/>
            <w:gridSpan w:val="8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</w:rPr>
              <w:t>“张裕130周年庆”</w:t>
            </w:r>
          </w:p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</w:rPr>
              <w:t>2022年中国首届葡萄酒主题短视频pk大赛</w:t>
            </w:r>
          </w:p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</w:rPr>
              <w:t>作品提报表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876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3815" w:type="dxa"/>
            <w:gridSpan w:val="3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3737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63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地区</w:t>
            </w:r>
          </w:p>
        </w:tc>
        <w:tc>
          <w:tcPr>
            <w:tcW w:w="2709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例：山东烟台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876" w:type="dxa"/>
            <w:shd w:val="clear" w:color="auto" w:fill="E2EFDA" w:themeFill="accent6" w:themeFillTint="32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  <w:p>
            <w:pPr>
              <w:jc w:val="center"/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发布平台</w:t>
            </w:r>
          </w:p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854" w:type="dxa"/>
            <w:gridSpan w:val="2"/>
            <w:shd w:val="clear" w:color="auto" w:fill="E2EFDA" w:themeFill="accent6" w:themeFillTint="32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账号名称</w:t>
            </w:r>
          </w:p>
        </w:tc>
        <w:tc>
          <w:tcPr>
            <w:tcW w:w="961" w:type="dxa"/>
            <w:shd w:val="clear" w:color="auto" w:fill="E2EFDA" w:themeFill="accent6" w:themeFillTint="32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粉丝数</w:t>
            </w:r>
          </w:p>
        </w:tc>
        <w:tc>
          <w:tcPr>
            <w:tcW w:w="1080" w:type="dxa"/>
            <w:shd w:val="clear" w:color="auto" w:fill="E2EFDA" w:themeFill="accent6" w:themeFillTint="32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定位类别</w:t>
            </w:r>
          </w:p>
        </w:tc>
        <w:tc>
          <w:tcPr>
            <w:tcW w:w="7209" w:type="dxa"/>
            <w:gridSpan w:val="3"/>
            <w:shd w:val="clear" w:color="auto" w:fill="E2EFDA" w:themeFill="accent6" w:themeFillTint="32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视频链接（如链接不方便，可设置短视频二维码）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1881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1、例：抖音</w:t>
            </w:r>
          </w:p>
        </w:tc>
        <w:tc>
          <w:tcPr>
            <w:tcW w:w="2849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张三（ID:12345598）</w:t>
            </w:r>
          </w:p>
        </w:tc>
        <w:tc>
          <w:tcPr>
            <w:tcW w:w="96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美食</w:t>
            </w:r>
          </w:p>
        </w:tc>
        <w:tc>
          <w:tcPr>
            <w:tcW w:w="7209" w:type="dxa"/>
            <w:gridSpan w:val="3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1881" w:type="dxa"/>
            <w:gridSpan w:val="2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2、例：快手</w:t>
            </w:r>
          </w:p>
        </w:tc>
        <w:tc>
          <w:tcPr>
            <w:tcW w:w="2849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张三（ID:12345598）</w:t>
            </w:r>
          </w:p>
        </w:tc>
        <w:tc>
          <w:tcPr>
            <w:tcW w:w="96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旅游</w:t>
            </w:r>
          </w:p>
        </w:tc>
        <w:tc>
          <w:tcPr>
            <w:tcW w:w="7209" w:type="dxa"/>
            <w:gridSpan w:val="3"/>
            <w:vAlign w:val="center"/>
          </w:tcPr>
          <w:p>
            <w:pPr>
              <w:jc w:val="center"/>
              <w:rPr>
                <w:vertAlign w:val="baseline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1881" w:type="dxa"/>
            <w:gridSpan w:val="2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3、例：小红书</w:t>
            </w:r>
          </w:p>
        </w:tc>
        <w:tc>
          <w:tcPr>
            <w:tcW w:w="2849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张三（ID:12345598）</w:t>
            </w:r>
          </w:p>
        </w:tc>
        <w:tc>
          <w:tcPr>
            <w:tcW w:w="96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209" w:type="dxa"/>
            <w:gridSpan w:val="3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</w:trPr>
        <w:tc>
          <w:tcPr>
            <w:tcW w:w="13980" w:type="dxa"/>
            <w:gridSpan w:val="8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如还有其他账号，作者可自行修改表格添加。</w:t>
            </w:r>
          </w:p>
        </w:tc>
      </w:tr>
    </w:tbl>
    <w:p>
      <w:pPr>
        <w:numPr>
          <w:numId w:val="0"/>
        </w:numPr>
        <w:jc w:val="both"/>
        <w:rPr>
          <w:rFonts w:hint="eastAsia" w:ascii="微软雅黑" w:hAnsi="微软雅黑" w:eastAsia="微软雅黑" w:cs="微软雅黑"/>
          <w:kern w:val="2"/>
          <w:sz w:val="21"/>
          <w:szCs w:val="21"/>
          <w:vertAlign w:val="baseline"/>
          <w:lang w:val="en-US" w:eastAsia="zh-CN" w:bidi="ar-SA"/>
        </w:rPr>
      </w:pPr>
    </w:p>
    <w:p>
      <w:pPr>
        <w:numPr>
          <w:ilvl w:val="0"/>
          <w:numId w:val="1"/>
        </w:numPr>
        <w:jc w:val="both"/>
        <w:rPr>
          <w:rFonts w:hint="eastAsia" w:ascii="微软雅黑" w:hAnsi="微软雅黑" w:eastAsia="微软雅黑" w:cs="微软雅黑"/>
          <w:kern w:val="2"/>
          <w:sz w:val="21"/>
          <w:szCs w:val="21"/>
          <w:vertAlign w:val="baseline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vertAlign w:val="baseline"/>
          <w:lang w:val="en-US" w:eastAsia="zh-CN" w:bidi="ar-SA"/>
        </w:rPr>
        <w:t>1个视频作品可以分发多个视频平台，参赛者按要求填写分发的平台名称、该平台ID账号、链接等信息，若分发平台超过3个，参赛者自行补充表格填写即可。</w:t>
      </w:r>
    </w:p>
    <w:p>
      <w:pPr>
        <w:numPr>
          <w:ilvl w:val="0"/>
          <w:numId w:val="1"/>
        </w:numPr>
        <w:jc w:val="both"/>
        <w:rPr>
          <w:rFonts w:hint="eastAsia" w:ascii="微软雅黑" w:hAnsi="微软雅黑" w:eastAsia="微软雅黑" w:cs="微软雅黑"/>
          <w:kern w:val="2"/>
          <w:sz w:val="21"/>
          <w:szCs w:val="21"/>
          <w:vertAlign w:val="baseline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vertAlign w:val="baseline"/>
          <w:lang w:val="en-US" w:eastAsia="zh-CN" w:bidi="ar-SA"/>
        </w:rPr>
        <w:t>1个视频作品用一个作品提报表，若参赛者提报多个视频作品，则每个视频作品附一张作品提报表。</w:t>
      </w:r>
    </w:p>
    <w:p>
      <w:pPr>
        <w:numPr>
          <w:ilvl w:val="0"/>
          <w:numId w:val="1"/>
        </w:numPr>
        <w:jc w:val="both"/>
        <w:rPr>
          <w:rFonts w:hint="default" w:ascii="微软雅黑" w:hAnsi="微软雅黑" w:eastAsia="微软雅黑" w:cs="微软雅黑"/>
          <w:kern w:val="2"/>
          <w:sz w:val="21"/>
          <w:szCs w:val="21"/>
          <w:vertAlign w:val="baseline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vertAlign w:val="baseline"/>
          <w:lang w:val="en-US" w:eastAsia="zh-CN" w:bidi="ar-SA"/>
        </w:rPr>
        <w:t>作品提报表+视频源文件，以压缩包的形式，上传至活动指定邮箱</w:t>
      </w:r>
    </w:p>
    <w:p>
      <w:pPr>
        <w:numPr>
          <w:ilvl w:val="0"/>
          <w:numId w:val="0"/>
        </w:numPr>
        <w:jc w:val="both"/>
        <w:rPr>
          <w:rFonts w:hint="default" w:ascii="微软雅黑" w:hAnsi="微软雅黑" w:eastAsia="微软雅黑" w:cs="微软雅黑"/>
          <w:kern w:val="2"/>
          <w:sz w:val="21"/>
          <w:szCs w:val="21"/>
          <w:vertAlign w:val="baseline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vertAlign w:val="baseline"/>
          <w:lang w:val="en-US" w:eastAsia="zh-CN" w:bidi="ar-SA"/>
        </w:rPr>
        <w:t>1114950481@qq.com。邮件发送标题格式：【张裕130周年庆】+【作者姓名】+【电话】，不以上述格式报送，视为无效。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E57C31"/>
    <w:multiLevelType w:val="singleLevel"/>
    <w:tmpl w:val="2DE57C3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2YTYyZjUxZDlmYmYxMzQ4ZjU5ODA5NWRhMmIyYWYifQ=="/>
  </w:docVars>
  <w:rsids>
    <w:rsidRoot w:val="49C50638"/>
    <w:rsid w:val="05C7321C"/>
    <w:rsid w:val="0C394593"/>
    <w:rsid w:val="1D961B68"/>
    <w:rsid w:val="208D0DBF"/>
    <w:rsid w:val="215A66F3"/>
    <w:rsid w:val="221F34A5"/>
    <w:rsid w:val="24E60197"/>
    <w:rsid w:val="29FE11AE"/>
    <w:rsid w:val="30211DB1"/>
    <w:rsid w:val="37646E45"/>
    <w:rsid w:val="3B0D5AA9"/>
    <w:rsid w:val="49A70448"/>
    <w:rsid w:val="49C50638"/>
    <w:rsid w:val="57B70730"/>
    <w:rsid w:val="59CF207B"/>
    <w:rsid w:val="611E5298"/>
    <w:rsid w:val="665E0B43"/>
    <w:rsid w:val="6B683D55"/>
    <w:rsid w:val="72677572"/>
    <w:rsid w:val="77472401"/>
    <w:rsid w:val="7AEA0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141</Words>
  <Characters>177</Characters>
  <Lines>0</Lines>
  <Paragraphs>0</Paragraphs>
  <TotalTime>1</TotalTime>
  <ScaleCrop>false</ScaleCrop>
  <LinksUpToDate>false</LinksUpToDate>
  <CharactersWithSpaces>177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2022-08-11T04:26:00Z</dcterms:created>
  <dc:creator>林芳</dc:creator>
  <cp:lastModifiedBy>杨林芳(胶东在线)</cp:lastModifiedBy>
  <dcterms:modified xsi:type="dcterms:W3CDTF">2022-08-11T08:58:06Z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DB0858260C424977BC21FF65A99CD119</vt:lpwstr>
  </property>
</Properties>
</file>